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406916">
        <w:rPr>
          <w:rFonts w:ascii="Arial" w:hAnsi="Arial"/>
          <w:sz w:val="22"/>
          <w:lang w:val="es-MX"/>
        </w:rPr>
        <w:t>0</w:t>
      </w:r>
      <w:r w:rsidR="00B15356">
        <w:rPr>
          <w:rFonts w:ascii="Arial" w:hAnsi="Arial"/>
          <w:sz w:val="22"/>
          <w:lang w:val="es-MX"/>
        </w:rPr>
        <w:t>9</w:t>
      </w:r>
      <w:r w:rsidR="00042662">
        <w:rPr>
          <w:rFonts w:ascii="Arial" w:hAnsi="Arial"/>
          <w:sz w:val="22"/>
          <w:lang w:val="es-MX"/>
        </w:rPr>
        <w:t xml:space="preserve"> </w:t>
      </w:r>
      <w:r w:rsidR="00D33E67">
        <w:rPr>
          <w:rFonts w:ascii="Arial" w:hAnsi="Arial"/>
          <w:sz w:val="22"/>
          <w:lang w:val="es-MX"/>
        </w:rPr>
        <w:t>de</w:t>
      </w:r>
      <w:r w:rsidR="00AA66AF">
        <w:rPr>
          <w:rFonts w:ascii="Arial" w:hAnsi="Arial"/>
          <w:sz w:val="22"/>
          <w:lang w:val="es-MX"/>
        </w:rPr>
        <w:t xml:space="preserve"> </w:t>
      </w:r>
      <w:r w:rsidR="00406916">
        <w:rPr>
          <w:rFonts w:ascii="Arial" w:hAnsi="Arial"/>
          <w:sz w:val="22"/>
          <w:lang w:val="es-MX"/>
        </w:rPr>
        <w:t>Enero</w:t>
      </w:r>
      <w:r>
        <w:rPr>
          <w:rFonts w:ascii="Arial" w:hAnsi="Arial"/>
          <w:sz w:val="22"/>
          <w:lang w:val="es-MX"/>
        </w:rPr>
        <w:t xml:space="preserve"> </w:t>
      </w:r>
      <w:r w:rsidR="00D33E67">
        <w:rPr>
          <w:rFonts w:ascii="Arial" w:hAnsi="Arial"/>
          <w:sz w:val="22"/>
          <w:lang w:val="es-MX"/>
        </w:rPr>
        <w:t>de 20</w:t>
      </w:r>
      <w:r>
        <w:rPr>
          <w:rFonts w:ascii="Arial" w:hAnsi="Arial"/>
          <w:sz w:val="22"/>
          <w:lang w:val="es-MX"/>
        </w:rPr>
        <w:t>1</w:t>
      </w:r>
      <w:r w:rsidR="00406916">
        <w:rPr>
          <w:rFonts w:ascii="Arial" w:hAnsi="Arial"/>
          <w:sz w:val="22"/>
          <w:lang w:val="es-MX"/>
        </w:rPr>
        <w:t>4</w:t>
      </w:r>
      <w:r>
        <w:rPr>
          <w:rFonts w:ascii="Arial" w:hAnsi="Arial"/>
          <w:sz w:val="22"/>
          <w:lang w:val="es-MX"/>
        </w:rPr>
        <w:t>.</w:t>
      </w:r>
    </w:p>
    <w:p w:rsidR="00D33E67" w:rsidRDefault="00D33E67">
      <w:pPr>
        <w:rPr>
          <w:lang w:val="es-MX"/>
        </w:rPr>
      </w:pPr>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00406916" w:rsidRPr="00406916">
        <w:rPr>
          <w:rFonts w:ascii="Arial" w:hAnsi="Arial"/>
          <w:b/>
          <w:sz w:val="22"/>
          <w:szCs w:val="22"/>
          <w:highlight w:val="yellow"/>
          <w:lang w:val="es-MX"/>
        </w:rPr>
        <w:t>[___________________]</w:t>
      </w:r>
      <w:r w:rsidR="000C6F21">
        <w:rPr>
          <w:rFonts w:ascii="Arial" w:hAnsi="Arial"/>
          <w:b/>
          <w:sz w:val="22"/>
          <w:szCs w:val="22"/>
          <w:lang w:val="es-MX"/>
        </w:rPr>
        <w:t>, su obtención será gratuita.</w:t>
      </w:r>
    </w:p>
    <w:p w:rsidR="00D33E67" w:rsidRPr="000C6F21" w:rsidRDefault="00D33E67">
      <w:pPr>
        <w:rPr>
          <w:lang w:val="es-MX"/>
        </w:rPr>
      </w:pPr>
    </w:p>
    <w:p w:rsidR="00D33E67"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406916">
        <w:rPr>
          <w:rFonts w:ascii="Arial" w:hAnsi="Arial" w:cs="Arial"/>
          <w:sz w:val="22"/>
          <w:highlight w:val="yellow"/>
        </w:rPr>
        <w:t xml:space="preserve">“SUPERVISIÓN DE LOS </w:t>
      </w:r>
      <w:r w:rsidR="00AA66AF" w:rsidRPr="00406916">
        <w:rPr>
          <w:rFonts w:ascii="Arial" w:hAnsi="Arial" w:cs="Arial"/>
          <w:bCs/>
          <w:sz w:val="22"/>
          <w:highlight w:val="yellow"/>
        </w:rPr>
        <w:t>TRABAJOS RELACIONADOS CON LA CONSTRUCCIÓN DEL SUBTRAMO FERROVIARIO DEL KM 13+310 AL KM 17+220 (VIADUCTO) DE LA NUEVA LÍNEA NBA DEL LIBRAMIENTO DE CELAYA; EN EL ESTADO DE GUANAJUATO</w:t>
      </w:r>
      <w:r w:rsidR="000C6F21" w:rsidRPr="00406916">
        <w:rPr>
          <w:rFonts w:ascii="Arial" w:hAnsi="Arial" w:cs="Arial"/>
          <w:bCs/>
          <w:sz w:val="22"/>
          <w:highlight w:val="yellow"/>
        </w:rPr>
        <w:t>.”</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E42659" w:rsidTr="00603DFA">
        <w:tc>
          <w:tcPr>
            <w:tcW w:w="1809" w:type="dxa"/>
            <w:vAlign w:val="center"/>
          </w:tcPr>
          <w:p w:rsidR="00E42659" w:rsidRPr="007F28ED" w:rsidRDefault="00406916" w:rsidP="00B15356">
            <w:pPr>
              <w:jc w:val="center"/>
              <w:rPr>
                <w:rFonts w:ascii="Arial" w:hAnsi="Arial" w:cs="Arial"/>
                <w:sz w:val="18"/>
                <w:szCs w:val="22"/>
                <w:lang w:val="es-MX"/>
              </w:rPr>
            </w:pPr>
            <w:r>
              <w:rPr>
                <w:rFonts w:ascii="Arial" w:hAnsi="Arial" w:cs="Arial"/>
                <w:sz w:val="18"/>
                <w:szCs w:val="22"/>
                <w:lang w:val="es-MX"/>
              </w:rPr>
              <w:t>0</w:t>
            </w:r>
            <w:r w:rsidR="00B15356">
              <w:rPr>
                <w:rFonts w:ascii="Arial" w:hAnsi="Arial" w:cs="Arial"/>
                <w:sz w:val="18"/>
                <w:szCs w:val="22"/>
                <w:lang w:val="es-MX"/>
              </w:rPr>
              <w:t>9</w:t>
            </w:r>
            <w:r w:rsidR="00E42659">
              <w:rPr>
                <w:rFonts w:ascii="Arial" w:hAnsi="Arial" w:cs="Arial"/>
                <w:sz w:val="18"/>
                <w:szCs w:val="22"/>
                <w:lang w:val="es-MX"/>
              </w:rPr>
              <w:t xml:space="preserve"> DE E</w:t>
            </w:r>
            <w:r>
              <w:rPr>
                <w:rFonts w:ascii="Arial" w:hAnsi="Arial" w:cs="Arial"/>
                <w:sz w:val="18"/>
                <w:szCs w:val="22"/>
                <w:lang w:val="es-MX"/>
              </w:rPr>
              <w:t>NERO</w:t>
            </w:r>
            <w:r w:rsidR="00E42659">
              <w:rPr>
                <w:rFonts w:ascii="Arial" w:hAnsi="Arial" w:cs="Arial"/>
                <w:sz w:val="18"/>
                <w:szCs w:val="22"/>
                <w:lang w:val="es-MX"/>
              </w:rPr>
              <w:t xml:space="preserve"> DE 201</w:t>
            </w:r>
            <w:r>
              <w:rPr>
                <w:rFonts w:ascii="Arial" w:hAnsi="Arial" w:cs="Arial"/>
                <w:sz w:val="18"/>
                <w:szCs w:val="22"/>
                <w:lang w:val="es-MX"/>
              </w:rPr>
              <w:t>4</w:t>
            </w:r>
          </w:p>
        </w:tc>
        <w:tc>
          <w:tcPr>
            <w:tcW w:w="1701" w:type="dxa"/>
            <w:vAlign w:val="center"/>
          </w:tcPr>
          <w:p w:rsidR="00E42659" w:rsidRPr="007F28ED" w:rsidRDefault="00406916" w:rsidP="007D0470">
            <w:pPr>
              <w:jc w:val="center"/>
              <w:rPr>
                <w:rFonts w:ascii="Arial" w:hAnsi="Arial" w:cs="Arial"/>
                <w:sz w:val="18"/>
                <w:szCs w:val="22"/>
                <w:lang w:val="es-MX"/>
              </w:rPr>
            </w:pPr>
            <w:r>
              <w:rPr>
                <w:rFonts w:ascii="Arial" w:hAnsi="Arial" w:cs="Arial"/>
                <w:sz w:val="18"/>
                <w:szCs w:val="22"/>
                <w:lang w:val="es-MX"/>
              </w:rPr>
              <w:t>13</w:t>
            </w:r>
            <w:r w:rsidR="00E42659">
              <w:rPr>
                <w:rFonts w:ascii="Arial" w:hAnsi="Arial" w:cs="Arial"/>
                <w:sz w:val="18"/>
                <w:szCs w:val="22"/>
                <w:lang w:val="es-MX"/>
              </w:rPr>
              <w:t xml:space="preserve"> DE E</w:t>
            </w:r>
            <w:r>
              <w:rPr>
                <w:rFonts w:ascii="Arial" w:hAnsi="Arial" w:cs="Arial"/>
                <w:sz w:val="18"/>
                <w:szCs w:val="22"/>
                <w:lang w:val="es-MX"/>
              </w:rPr>
              <w:t>NERO</w:t>
            </w:r>
            <w:r w:rsidR="00E42659">
              <w:rPr>
                <w:rFonts w:ascii="Arial" w:hAnsi="Arial" w:cs="Arial"/>
                <w:sz w:val="18"/>
                <w:szCs w:val="22"/>
                <w:lang w:val="es-MX"/>
              </w:rPr>
              <w:t xml:space="preserve"> DE 201</w:t>
            </w:r>
            <w:r>
              <w:rPr>
                <w:rFonts w:ascii="Arial" w:hAnsi="Arial" w:cs="Arial"/>
                <w:sz w:val="18"/>
                <w:szCs w:val="22"/>
                <w:lang w:val="es-MX"/>
              </w:rPr>
              <w:t>4</w:t>
            </w:r>
          </w:p>
        </w:tc>
        <w:tc>
          <w:tcPr>
            <w:tcW w:w="1985" w:type="dxa"/>
            <w:vAlign w:val="center"/>
          </w:tcPr>
          <w:p w:rsidR="00E42659" w:rsidRPr="007F28ED" w:rsidRDefault="00406916" w:rsidP="00406916">
            <w:pPr>
              <w:jc w:val="center"/>
              <w:rPr>
                <w:rFonts w:ascii="Arial" w:hAnsi="Arial" w:cs="Arial"/>
                <w:b/>
                <w:sz w:val="18"/>
                <w:szCs w:val="22"/>
                <w:lang w:val="es-MX"/>
              </w:rPr>
            </w:pPr>
            <w:r>
              <w:rPr>
                <w:rFonts w:ascii="Arial" w:hAnsi="Arial" w:cs="Arial"/>
                <w:sz w:val="18"/>
                <w:szCs w:val="22"/>
                <w:lang w:val="es-MX"/>
              </w:rPr>
              <w:t>16</w:t>
            </w:r>
            <w:r w:rsidR="00E42659">
              <w:rPr>
                <w:rFonts w:ascii="Arial" w:hAnsi="Arial" w:cs="Arial"/>
                <w:sz w:val="18"/>
                <w:szCs w:val="22"/>
                <w:lang w:val="es-MX"/>
              </w:rPr>
              <w:t xml:space="preserve"> DE </w:t>
            </w:r>
            <w:r>
              <w:rPr>
                <w:rFonts w:ascii="Arial" w:hAnsi="Arial" w:cs="Arial"/>
                <w:sz w:val="18"/>
                <w:szCs w:val="22"/>
                <w:lang w:val="es-MX"/>
              </w:rPr>
              <w:t>ENERO</w:t>
            </w:r>
            <w:r w:rsidR="00E42659">
              <w:rPr>
                <w:rFonts w:ascii="Arial" w:hAnsi="Arial" w:cs="Arial"/>
                <w:sz w:val="18"/>
                <w:szCs w:val="22"/>
                <w:lang w:val="es-MX"/>
              </w:rPr>
              <w:t xml:space="preserve"> DE 201</w:t>
            </w:r>
            <w:r>
              <w:rPr>
                <w:rFonts w:ascii="Arial" w:hAnsi="Arial" w:cs="Arial"/>
                <w:sz w:val="18"/>
                <w:szCs w:val="22"/>
                <w:lang w:val="es-MX"/>
              </w:rPr>
              <w:t>4</w:t>
            </w:r>
          </w:p>
        </w:tc>
        <w:tc>
          <w:tcPr>
            <w:tcW w:w="1757" w:type="dxa"/>
            <w:vAlign w:val="center"/>
          </w:tcPr>
          <w:p w:rsidR="00E42659" w:rsidRPr="007F28ED" w:rsidRDefault="00406916" w:rsidP="00406916">
            <w:pPr>
              <w:jc w:val="center"/>
              <w:rPr>
                <w:rFonts w:ascii="Arial" w:hAnsi="Arial" w:cs="Arial"/>
                <w:b/>
                <w:sz w:val="18"/>
                <w:szCs w:val="22"/>
                <w:lang w:val="es-MX"/>
              </w:rPr>
            </w:pPr>
            <w:r>
              <w:rPr>
                <w:rFonts w:ascii="Arial" w:hAnsi="Arial" w:cs="Arial"/>
                <w:sz w:val="18"/>
                <w:szCs w:val="22"/>
                <w:lang w:val="es-MX"/>
              </w:rPr>
              <w:t>1</w:t>
            </w:r>
            <w:r w:rsidR="007D0470">
              <w:rPr>
                <w:rFonts w:ascii="Arial" w:hAnsi="Arial" w:cs="Arial"/>
                <w:sz w:val="18"/>
                <w:szCs w:val="22"/>
                <w:lang w:val="es-MX"/>
              </w:rPr>
              <w:t>5</w:t>
            </w:r>
            <w:r w:rsidR="00E42659">
              <w:rPr>
                <w:rFonts w:ascii="Arial" w:hAnsi="Arial" w:cs="Arial"/>
                <w:sz w:val="18"/>
                <w:szCs w:val="22"/>
                <w:lang w:val="es-MX"/>
              </w:rPr>
              <w:t xml:space="preserve"> DE </w:t>
            </w:r>
            <w:r>
              <w:rPr>
                <w:rFonts w:ascii="Arial" w:hAnsi="Arial" w:cs="Arial"/>
                <w:sz w:val="18"/>
                <w:szCs w:val="22"/>
                <w:lang w:val="es-MX"/>
              </w:rPr>
              <w:t>ENERO</w:t>
            </w:r>
            <w:r w:rsidR="00E42659">
              <w:rPr>
                <w:rFonts w:ascii="Arial" w:hAnsi="Arial" w:cs="Arial"/>
                <w:sz w:val="18"/>
                <w:szCs w:val="22"/>
                <w:lang w:val="es-MX"/>
              </w:rPr>
              <w:t xml:space="preserve"> DE 201</w:t>
            </w:r>
            <w:r>
              <w:rPr>
                <w:rFonts w:ascii="Arial" w:hAnsi="Arial" w:cs="Arial"/>
                <w:sz w:val="18"/>
                <w:szCs w:val="22"/>
                <w:lang w:val="es-MX"/>
              </w:rPr>
              <w:t>4</w:t>
            </w:r>
          </w:p>
        </w:tc>
        <w:tc>
          <w:tcPr>
            <w:tcW w:w="1879" w:type="dxa"/>
            <w:vAlign w:val="center"/>
          </w:tcPr>
          <w:p w:rsidR="00E42659" w:rsidRPr="007F28ED" w:rsidRDefault="00B15356" w:rsidP="00406916">
            <w:pPr>
              <w:jc w:val="center"/>
              <w:rPr>
                <w:rFonts w:ascii="Arial" w:hAnsi="Arial" w:cs="Arial"/>
                <w:b/>
                <w:sz w:val="18"/>
                <w:szCs w:val="22"/>
                <w:lang w:val="es-MX"/>
              </w:rPr>
            </w:pPr>
            <w:r>
              <w:rPr>
                <w:rFonts w:ascii="Arial" w:hAnsi="Arial" w:cs="Arial"/>
                <w:sz w:val="18"/>
                <w:szCs w:val="22"/>
                <w:lang w:val="es-MX"/>
              </w:rPr>
              <w:t>23</w:t>
            </w:r>
            <w:r w:rsidR="00406916">
              <w:rPr>
                <w:rFonts w:ascii="Arial" w:hAnsi="Arial" w:cs="Arial"/>
                <w:sz w:val="18"/>
                <w:szCs w:val="22"/>
                <w:lang w:val="es-MX"/>
              </w:rPr>
              <w:t xml:space="preserve"> </w:t>
            </w:r>
            <w:r w:rsidR="00E42659">
              <w:rPr>
                <w:rFonts w:ascii="Arial" w:hAnsi="Arial" w:cs="Arial"/>
                <w:sz w:val="18"/>
                <w:szCs w:val="22"/>
                <w:lang w:val="es-MX"/>
              </w:rPr>
              <w:t xml:space="preserve">DE </w:t>
            </w:r>
            <w:r w:rsidR="00406916">
              <w:rPr>
                <w:rFonts w:ascii="Arial" w:hAnsi="Arial" w:cs="Arial"/>
                <w:sz w:val="18"/>
                <w:szCs w:val="22"/>
                <w:lang w:val="es-MX"/>
              </w:rPr>
              <w:t>ENERO</w:t>
            </w:r>
            <w:r w:rsidR="00E42659">
              <w:rPr>
                <w:rFonts w:ascii="Arial" w:hAnsi="Arial" w:cs="Arial"/>
                <w:sz w:val="18"/>
                <w:szCs w:val="22"/>
                <w:lang w:val="es-MX"/>
              </w:rPr>
              <w:t xml:space="preserve"> DE 210</w:t>
            </w:r>
            <w:r w:rsidR="00406916">
              <w:rPr>
                <w:rFonts w:ascii="Arial" w:hAnsi="Arial" w:cs="Arial"/>
                <w:sz w:val="18"/>
                <w:szCs w:val="22"/>
                <w:lang w:val="es-MX"/>
              </w:rPr>
              <w:t>4</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00406916" w:rsidRPr="00406916">
        <w:rPr>
          <w:rFonts w:ascii="Arial" w:hAnsi="Arial"/>
          <w:sz w:val="22"/>
          <w:szCs w:val="22"/>
          <w:highlight w:val="yellow"/>
          <w:lang w:val="es-MX"/>
        </w:rPr>
        <w:t>[____________________]</w:t>
      </w:r>
      <w:r>
        <w:rPr>
          <w:rFonts w:ascii="Arial" w:hAnsi="Arial"/>
          <w:sz w:val="22"/>
          <w:lang w:val="es-MX"/>
        </w:rPr>
        <w:t xml:space="preserve"> relativa a: </w:t>
      </w:r>
      <w:r w:rsidR="000C6F21" w:rsidRPr="00406916">
        <w:rPr>
          <w:rFonts w:ascii="Arial" w:hAnsi="Arial" w:cs="Arial"/>
          <w:sz w:val="22"/>
          <w:highlight w:val="yellow"/>
        </w:rPr>
        <w:t xml:space="preserve">“SUPERVISIÓN DE LOS </w:t>
      </w:r>
      <w:r w:rsidR="00752F4C" w:rsidRPr="00406916">
        <w:rPr>
          <w:rFonts w:ascii="Arial" w:hAnsi="Arial" w:cs="Arial"/>
          <w:bCs/>
          <w:sz w:val="22"/>
          <w:highlight w:val="yellow"/>
        </w:rPr>
        <w:t>TRABAJOS RELACIONADOS CON LA CONSTRUCCIÓN DEL SUBTRAMO FERROVIARIO DEL KM 13+310 AL KM 17+220 (VIADUCTO) DE LA NUEVA LÍNEA NBA DEL LIBRAMIENTO DE CELAYA; EN EL ESTADO DE GUANAJUATO</w:t>
      </w:r>
      <w:r w:rsidR="000C6F21" w:rsidRPr="00406916">
        <w:rPr>
          <w:rFonts w:ascii="Arial" w:hAnsi="Arial" w:cs="Arial"/>
          <w:bCs/>
          <w:sz w:val="22"/>
          <w:highlight w:val="yellow"/>
        </w:rPr>
        <w:t>.”</w:t>
      </w:r>
      <w:r w:rsidRPr="00406916">
        <w:rPr>
          <w:rFonts w:ascii="Arial" w:hAnsi="Arial"/>
          <w:sz w:val="22"/>
          <w:lang w:val="es-MX"/>
        </w:rPr>
        <w:t xml:space="preserve"> </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lastRenderedPageBreak/>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PROYECTO EJECUTIVO.-Conjunto de planos y documentos que conforman los proyectos arquitectónico y de ingeniería de una obra, el catalogo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w:t>
      </w:r>
      <w:r>
        <w:rPr>
          <w:rFonts w:ascii="Arial" w:hAnsi="Arial" w:cs="Arial"/>
          <w:bCs/>
          <w:sz w:val="22"/>
          <w:szCs w:val="22"/>
        </w:rPr>
        <w:lastRenderedPageBreak/>
        <w:t>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406916">
        <w:rPr>
          <w:rFonts w:ascii="Arial" w:hAnsi="Arial" w:cs="Arial"/>
          <w:bCs/>
          <w:sz w:val="22"/>
          <w:szCs w:val="22"/>
          <w:highlight w:val="yellow"/>
        </w:rPr>
        <w:t>4</w:t>
      </w:r>
      <w:r w:rsidR="001C538C" w:rsidRPr="001C538C">
        <w:rPr>
          <w:rFonts w:ascii="Arial" w:hAnsi="Arial" w:cs="Arial"/>
          <w:bCs/>
          <w:sz w:val="22"/>
          <w:szCs w:val="22"/>
          <w:highlight w:val="yellow"/>
        </w:rPr>
        <w:t>50,000.00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lastRenderedPageBreak/>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1C538C">
        <w:rPr>
          <w:rFonts w:ascii="Arial" w:hAnsi="Arial" w:cs="Arial"/>
          <w:b/>
          <w:bCs/>
          <w:sz w:val="22"/>
          <w:szCs w:val="22"/>
          <w:highlight w:val="yellow"/>
        </w:rPr>
        <w:t>FORMATO</w:t>
      </w:r>
      <w:r w:rsidR="001C538C" w:rsidRPr="001C538C">
        <w:rPr>
          <w:rFonts w:ascii="Arial" w:hAnsi="Arial" w:cs="Arial"/>
          <w:b/>
          <w:bCs/>
          <w:sz w:val="22"/>
          <w:szCs w:val="22"/>
          <w:highlight w:val="yellow"/>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proofErr w:type="gramStart"/>
      <w:r>
        <w:rPr>
          <w:rFonts w:ascii="Arial" w:hAnsi="Arial"/>
          <w:b/>
          <w:sz w:val="22"/>
          <w:lang w:val="es-MX"/>
        </w:rPr>
        <w:t>c).-</w:t>
      </w:r>
      <w:r>
        <w:rPr>
          <w:rFonts w:ascii="Arial" w:hAnsi="Arial"/>
          <w:sz w:val="22"/>
          <w:lang w:val="es-MX"/>
        </w:rPr>
        <w:t>Definición</w:t>
      </w:r>
      <w:proofErr w:type="gramEnd"/>
      <w:r>
        <w:rPr>
          <w:rFonts w:ascii="Arial" w:hAnsi="Arial"/>
          <w:sz w:val="22"/>
          <w:lang w:val="es-MX"/>
        </w:rPr>
        <w:t xml:space="preserve">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lastRenderedPageBreak/>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421A0B">
        <w:rPr>
          <w:rFonts w:ascii="Arial" w:hAnsi="Arial"/>
          <w:sz w:val="22"/>
          <w:highlight w:val="yellow"/>
          <w:lang w:val="es-MX"/>
        </w:rPr>
        <w:t xml:space="preserve">La junta de aclaraciones de la convocatoria a  la licitación se llevará a cabo el día </w:t>
      </w:r>
      <w:r w:rsidR="00406916">
        <w:rPr>
          <w:rFonts w:ascii="Arial" w:hAnsi="Arial"/>
          <w:sz w:val="22"/>
          <w:highlight w:val="yellow"/>
          <w:lang w:val="es-MX"/>
        </w:rPr>
        <w:t>1</w:t>
      </w:r>
      <w:r w:rsidR="007D0470">
        <w:rPr>
          <w:rFonts w:ascii="Arial" w:hAnsi="Arial"/>
          <w:sz w:val="22"/>
          <w:highlight w:val="yellow"/>
          <w:lang w:val="es-MX"/>
        </w:rPr>
        <w:t>6</w:t>
      </w:r>
      <w:r w:rsidR="00042662" w:rsidRPr="00421A0B">
        <w:rPr>
          <w:rFonts w:ascii="Arial" w:hAnsi="Arial"/>
          <w:sz w:val="22"/>
          <w:highlight w:val="yellow"/>
          <w:lang w:val="es-MX"/>
        </w:rPr>
        <w:t xml:space="preserve"> de </w:t>
      </w:r>
      <w:r w:rsidR="00406916">
        <w:rPr>
          <w:rFonts w:ascii="Arial" w:hAnsi="Arial"/>
          <w:sz w:val="22"/>
          <w:highlight w:val="yellow"/>
          <w:lang w:val="es-MX"/>
        </w:rPr>
        <w:t>Enero</w:t>
      </w:r>
      <w:r w:rsidR="00042662" w:rsidRPr="00421A0B">
        <w:rPr>
          <w:rFonts w:ascii="Arial" w:hAnsi="Arial"/>
          <w:sz w:val="22"/>
          <w:highlight w:val="yellow"/>
          <w:lang w:val="es-MX"/>
        </w:rPr>
        <w:t xml:space="preserve"> </w:t>
      </w:r>
      <w:r w:rsidRPr="00421A0B">
        <w:rPr>
          <w:rFonts w:ascii="Arial" w:hAnsi="Arial"/>
          <w:sz w:val="22"/>
          <w:highlight w:val="yellow"/>
          <w:lang w:val="es-MX"/>
        </w:rPr>
        <w:t>de 20</w:t>
      </w:r>
      <w:r w:rsidR="001C538C" w:rsidRPr="00421A0B">
        <w:rPr>
          <w:rFonts w:ascii="Arial" w:hAnsi="Arial"/>
          <w:sz w:val="22"/>
          <w:highlight w:val="yellow"/>
          <w:lang w:val="es-MX"/>
        </w:rPr>
        <w:t>1</w:t>
      </w:r>
      <w:r w:rsidR="00406916">
        <w:rPr>
          <w:rFonts w:ascii="Arial" w:hAnsi="Arial"/>
          <w:sz w:val="22"/>
          <w:highlight w:val="yellow"/>
          <w:lang w:val="es-MX"/>
        </w:rPr>
        <w:t>4</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B15356">
        <w:rPr>
          <w:rFonts w:ascii="Arial" w:hAnsi="Arial"/>
          <w:sz w:val="22"/>
          <w:highlight w:val="yellow"/>
          <w:lang w:val="es-MX"/>
        </w:rPr>
        <w:t>7</w:t>
      </w:r>
      <w:r w:rsidR="00042662" w:rsidRPr="00421A0B">
        <w:rPr>
          <w:rFonts w:ascii="Arial" w:hAnsi="Arial"/>
          <w:sz w:val="22"/>
          <w:highlight w:val="yellow"/>
          <w:lang w:val="es-MX"/>
        </w:rPr>
        <w:t xml:space="preserve">:00 </w:t>
      </w:r>
      <w:r w:rsidRPr="00421A0B">
        <w:rPr>
          <w:rFonts w:ascii="Arial" w:hAnsi="Arial"/>
          <w:sz w:val="22"/>
          <w:highlight w:val="yellow"/>
          <w:lang w:val="es-MX"/>
        </w:rPr>
        <w:t>h</w:t>
      </w:r>
      <w:r w:rsidR="001C538C" w:rsidRPr="00421A0B">
        <w:rPr>
          <w:rFonts w:ascii="Arial" w:hAnsi="Arial"/>
          <w:sz w:val="22"/>
          <w:highlight w:val="yellow"/>
          <w:lang w:val="es-MX"/>
        </w:rPr>
        <w:t>oras</w:t>
      </w:r>
      <w:r w:rsidRPr="00421A0B">
        <w:rPr>
          <w:rFonts w:ascii="Arial" w:hAnsi="Arial"/>
          <w:sz w:val="22"/>
          <w:highlight w:val="yellow"/>
          <w:lang w:val="es-MX"/>
        </w:rPr>
        <w:t>, en la Sala de Ju</w:t>
      </w:r>
      <w:r w:rsidR="001C538C" w:rsidRPr="00421A0B">
        <w:rPr>
          <w:rFonts w:ascii="Arial" w:hAnsi="Arial"/>
          <w:sz w:val="22"/>
          <w:highlight w:val="yellow"/>
          <w:lang w:val="es-MX"/>
        </w:rPr>
        <w:t>ntas de la Dirección General de Transporte Ferroviario y Multimodal</w:t>
      </w:r>
      <w:r w:rsidRPr="00421A0B">
        <w:rPr>
          <w:rFonts w:ascii="Arial" w:hAnsi="Arial"/>
          <w:sz w:val="22"/>
          <w:highlight w:val="yellow"/>
          <w:lang w:val="es-MX"/>
        </w:rPr>
        <w:t>, ubicada en</w:t>
      </w:r>
      <w:r w:rsidR="001C538C" w:rsidRPr="00421A0B">
        <w:rPr>
          <w:rFonts w:ascii="Arial" w:hAnsi="Arial"/>
          <w:sz w:val="22"/>
          <w:highlight w:val="yellow"/>
          <w:lang w:val="es-MX"/>
        </w:rPr>
        <w:t xml:space="preserve">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FF5CA5">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lastRenderedPageBreak/>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articulo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421A0B">
        <w:rPr>
          <w:rFonts w:ascii="Arial" w:hAnsi="Arial"/>
          <w:sz w:val="22"/>
          <w:highlight w:val="yellow"/>
          <w:lang w:val="es-MX"/>
        </w:rPr>
        <w:t>La presentación y apertura de</w:t>
      </w:r>
      <w:r w:rsidRPr="00421A0B">
        <w:rPr>
          <w:rFonts w:ascii="Arial" w:hAnsi="Arial"/>
          <w:b/>
          <w:sz w:val="22"/>
          <w:highlight w:val="yellow"/>
          <w:lang w:val="es-MX"/>
        </w:rPr>
        <w:t xml:space="preserve"> </w:t>
      </w:r>
      <w:r w:rsidRPr="00421A0B">
        <w:rPr>
          <w:rFonts w:ascii="Arial" w:hAnsi="Arial"/>
          <w:sz w:val="22"/>
          <w:highlight w:val="yellow"/>
          <w:lang w:val="es-MX"/>
        </w:rPr>
        <w:t xml:space="preserve">proposiciones será el día </w:t>
      </w:r>
      <w:r w:rsidR="00B15356">
        <w:rPr>
          <w:rFonts w:ascii="Arial" w:hAnsi="Arial"/>
          <w:sz w:val="22"/>
          <w:highlight w:val="yellow"/>
          <w:lang w:val="es-MX"/>
        </w:rPr>
        <w:t>23</w:t>
      </w:r>
      <w:r w:rsidR="00042662" w:rsidRPr="00421A0B">
        <w:rPr>
          <w:rFonts w:ascii="Arial" w:hAnsi="Arial"/>
          <w:sz w:val="22"/>
          <w:highlight w:val="yellow"/>
          <w:lang w:val="es-MX"/>
        </w:rPr>
        <w:t xml:space="preserve"> de </w:t>
      </w:r>
      <w:r w:rsidR="00406916">
        <w:rPr>
          <w:rFonts w:ascii="Arial" w:hAnsi="Arial"/>
          <w:sz w:val="22"/>
          <w:highlight w:val="yellow"/>
          <w:lang w:val="es-MX"/>
        </w:rPr>
        <w:t>Enero</w:t>
      </w:r>
      <w:r w:rsidR="00042662" w:rsidRPr="00421A0B">
        <w:rPr>
          <w:rFonts w:ascii="Arial" w:hAnsi="Arial"/>
          <w:sz w:val="22"/>
          <w:highlight w:val="yellow"/>
          <w:lang w:val="es-MX"/>
        </w:rPr>
        <w:t xml:space="preserve"> </w:t>
      </w:r>
      <w:r w:rsidRPr="00421A0B">
        <w:rPr>
          <w:rFonts w:ascii="Arial" w:hAnsi="Arial"/>
          <w:sz w:val="22"/>
          <w:highlight w:val="yellow"/>
          <w:lang w:val="es-MX"/>
        </w:rPr>
        <w:t>de 20</w:t>
      </w:r>
      <w:r w:rsidR="001C538C" w:rsidRPr="00421A0B">
        <w:rPr>
          <w:rFonts w:ascii="Arial" w:hAnsi="Arial"/>
          <w:sz w:val="22"/>
          <w:highlight w:val="yellow"/>
          <w:lang w:val="es-MX"/>
        </w:rPr>
        <w:t>1</w:t>
      </w:r>
      <w:r w:rsidR="00406916">
        <w:rPr>
          <w:rFonts w:ascii="Arial" w:hAnsi="Arial"/>
          <w:sz w:val="22"/>
          <w:highlight w:val="yellow"/>
          <w:lang w:val="es-MX"/>
        </w:rPr>
        <w:t>4</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B15356">
        <w:rPr>
          <w:rFonts w:ascii="Arial" w:hAnsi="Arial"/>
          <w:sz w:val="22"/>
          <w:highlight w:val="yellow"/>
          <w:lang w:val="es-MX"/>
        </w:rPr>
        <w:t>7</w:t>
      </w:r>
      <w:r w:rsidR="00042662" w:rsidRPr="00421A0B">
        <w:rPr>
          <w:rFonts w:ascii="Arial" w:hAnsi="Arial"/>
          <w:sz w:val="22"/>
          <w:highlight w:val="yellow"/>
          <w:lang w:val="es-MX"/>
        </w:rPr>
        <w:t>:00</w:t>
      </w:r>
      <w:r w:rsidR="00042662" w:rsidRPr="00421A0B">
        <w:rPr>
          <w:rFonts w:ascii="Arial" w:hAnsi="Arial"/>
          <w:b/>
          <w:sz w:val="22"/>
          <w:highlight w:val="yellow"/>
          <w:lang w:val="es-MX"/>
        </w:rPr>
        <w:t xml:space="preserve"> </w:t>
      </w:r>
      <w:r w:rsidRPr="00421A0B">
        <w:rPr>
          <w:rFonts w:ascii="Arial" w:hAnsi="Arial"/>
          <w:sz w:val="22"/>
          <w:highlight w:val="yellow"/>
          <w:lang w:val="es-MX"/>
        </w:rPr>
        <w:t xml:space="preserve">horas, en la sala de juntas de </w:t>
      </w:r>
      <w:r w:rsidR="001C538C" w:rsidRPr="00421A0B">
        <w:rPr>
          <w:rFonts w:ascii="Arial" w:hAnsi="Arial"/>
          <w:sz w:val="22"/>
          <w:highlight w:val="yellow"/>
          <w:lang w:val="es-MX"/>
        </w:rPr>
        <w:t xml:space="preserve">la </w:t>
      </w:r>
      <w:r w:rsidR="001C538C" w:rsidRPr="00421A0B">
        <w:rPr>
          <w:rFonts w:ascii="Arial" w:hAnsi="Arial"/>
          <w:b/>
          <w:sz w:val="22"/>
          <w:highlight w:val="yellow"/>
          <w:lang w:val="es-MX"/>
        </w:rPr>
        <w:t>Dirección General de Transporte Ferroviario y Multimodal</w:t>
      </w:r>
      <w:r w:rsidRPr="00421A0B">
        <w:rPr>
          <w:rFonts w:ascii="Arial" w:hAnsi="Arial"/>
          <w:sz w:val="22"/>
          <w:highlight w:val="yellow"/>
          <w:lang w:val="es-MX"/>
        </w:rPr>
        <w:t xml:space="preserve">, ubicada en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proofErr w:type="gramStart"/>
      <w:r w:rsidR="001C538C">
        <w:rPr>
          <w:color w:val="auto"/>
          <w:sz w:val="22"/>
          <w:lang w:val="es-MX"/>
        </w:rPr>
        <w:t>al</w:t>
      </w:r>
      <w:proofErr w:type="gramEnd"/>
      <w:r w:rsidR="001C538C">
        <w:rPr>
          <w:color w:val="auto"/>
          <w:sz w:val="22"/>
          <w:lang w:val="es-MX"/>
        </w:rPr>
        <w:t xml:space="preserve">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w:t>
      </w:r>
      <w:proofErr w:type="spellStart"/>
      <w:r>
        <w:rPr>
          <w:rFonts w:ascii="Arial" w:hAnsi="Arial" w:cs="Arial"/>
          <w:sz w:val="22"/>
          <w:lang w:val="es-MX"/>
        </w:rPr>
        <w:t>de</w:t>
      </w:r>
      <w:proofErr w:type="spellEnd"/>
      <w:r>
        <w:rPr>
          <w:rFonts w:ascii="Arial" w:hAnsi="Arial" w:cs="Arial"/>
          <w:sz w:val="22"/>
          <w:lang w:val="es-MX"/>
        </w:rPr>
        <w:t xml:space="preserv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w:t>
      </w:r>
      <w:r>
        <w:rPr>
          <w:rFonts w:ascii="Arial" w:hAnsi="Arial" w:cs="Arial"/>
          <w:bCs/>
          <w:sz w:val="22"/>
          <w:szCs w:val="22"/>
        </w:rPr>
        <w:lastRenderedPageBreak/>
        <w:t xml:space="preserve">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lastRenderedPageBreak/>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 xml:space="preserve">Si EL LICITANTE participa con el mismo personal o equipo en dos o </w:t>
      </w:r>
      <w:proofErr w:type="spellStart"/>
      <w:r>
        <w:rPr>
          <w:i w:val="0"/>
          <w:sz w:val="22"/>
          <w:u w:val="none"/>
        </w:rPr>
        <w:t>mas</w:t>
      </w:r>
      <w:proofErr w:type="spellEnd"/>
      <w:r>
        <w:rPr>
          <w:i w:val="0"/>
          <w:sz w:val="22"/>
          <w:u w:val="none"/>
        </w:rPr>
        <w:t xml:space="preserve">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0D5530" w:rsidRDefault="000D5530">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lastRenderedPageBreak/>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5.4.3.-</w:t>
      </w:r>
      <w:r>
        <w:rPr>
          <w:rFonts w:ascii="Arial" w:hAnsi="Arial"/>
          <w:sz w:val="22"/>
        </w:rPr>
        <w:t xml:space="preserve">Que las operaciones aritméticas se hayan ejecutado correctamente; en el caso de que una o más tengan errores, se efectuarán las correcciones correspondientes; el </w:t>
      </w:r>
      <w:r>
        <w:rPr>
          <w:rFonts w:ascii="Arial" w:hAnsi="Arial"/>
          <w:sz w:val="22"/>
        </w:rPr>
        <w:lastRenderedPageBreak/>
        <w:t>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 xml:space="preserve">Que los costos horarios por la utilización de la maquinaria y equipo requerido se hayan determinado por hora efectiva de trabajo, debiendo analizarse para cada </w:t>
      </w:r>
      <w:proofErr w:type="spellStart"/>
      <w:r>
        <w:rPr>
          <w:rFonts w:ascii="Arial" w:hAnsi="Arial"/>
          <w:sz w:val="22"/>
        </w:rPr>
        <w:t>maquina</w:t>
      </w:r>
      <w:proofErr w:type="spellEnd"/>
      <w:r>
        <w:rPr>
          <w:rFonts w:ascii="Arial" w:hAnsi="Arial"/>
          <w:sz w:val="22"/>
        </w:rPr>
        <w:t xml:space="preserve">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lastRenderedPageBreak/>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w:t>
      </w:r>
      <w:r w:rsidR="00406916">
        <w:rPr>
          <w:rFonts w:ascii="Arial" w:hAnsi="Arial"/>
          <w:sz w:val="22"/>
          <w:highlight w:val="yellow"/>
          <w:lang w:val="es-MX"/>
        </w:rPr>
        <w:t>4</w:t>
      </w:r>
      <w:r w:rsidR="00A87C26" w:rsidRPr="00A87C26">
        <w:rPr>
          <w:rFonts w:ascii="Arial" w:hAnsi="Arial"/>
          <w:sz w:val="22"/>
          <w:highlight w:val="yellow"/>
          <w:lang w:val="es-MX"/>
        </w:rPr>
        <w:t>50,000.00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FF5CA5">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el día </w:t>
      </w:r>
      <w:r w:rsidR="00406916">
        <w:rPr>
          <w:rFonts w:ascii="Arial" w:hAnsi="Arial"/>
          <w:sz w:val="22"/>
          <w:lang w:val="es-MX"/>
        </w:rPr>
        <w:t>1</w:t>
      </w:r>
      <w:r w:rsidR="007D0470">
        <w:rPr>
          <w:rFonts w:ascii="Arial" w:hAnsi="Arial"/>
          <w:sz w:val="22"/>
          <w:highlight w:val="yellow"/>
          <w:lang w:val="es-MX"/>
        </w:rPr>
        <w:t>5</w:t>
      </w:r>
      <w:r w:rsidR="00042662" w:rsidRPr="00E42659">
        <w:rPr>
          <w:rFonts w:ascii="Arial" w:hAnsi="Arial"/>
          <w:sz w:val="22"/>
          <w:highlight w:val="yellow"/>
          <w:lang w:val="es-MX"/>
        </w:rPr>
        <w:t xml:space="preserve"> </w:t>
      </w:r>
      <w:r w:rsidRPr="00E42659">
        <w:rPr>
          <w:rFonts w:ascii="Arial" w:hAnsi="Arial"/>
          <w:sz w:val="22"/>
          <w:highlight w:val="yellow"/>
          <w:lang w:val="es-MX"/>
        </w:rPr>
        <w:t xml:space="preserve">de </w:t>
      </w:r>
      <w:r w:rsidR="00406916">
        <w:rPr>
          <w:rFonts w:ascii="Arial" w:hAnsi="Arial"/>
          <w:sz w:val="22"/>
          <w:highlight w:val="yellow"/>
          <w:lang w:val="es-MX"/>
        </w:rPr>
        <w:t>Enero</w:t>
      </w:r>
      <w:r w:rsidRPr="00E42659">
        <w:rPr>
          <w:rFonts w:ascii="Arial" w:hAnsi="Arial"/>
          <w:sz w:val="22"/>
          <w:highlight w:val="yellow"/>
          <w:lang w:val="es-MX"/>
        </w:rPr>
        <w:t xml:space="preserve"> de 20</w:t>
      </w:r>
      <w:r w:rsidR="00BA0A4E" w:rsidRPr="00E42659">
        <w:rPr>
          <w:rFonts w:ascii="Arial" w:hAnsi="Arial"/>
          <w:sz w:val="22"/>
          <w:highlight w:val="yellow"/>
          <w:lang w:val="es-MX"/>
        </w:rPr>
        <w:t>1</w:t>
      </w:r>
      <w:r w:rsidR="00406916">
        <w:rPr>
          <w:rFonts w:ascii="Arial" w:hAnsi="Arial"/>
          <w:sz w:val="22"/>
          <w:lang w:val="es-MX"/>
        </w:rPr>
        <w:t>4</w:t>
      </w:r>
      <w:r>
        <w:rPr>
          <w:rFonts w:ascii="Arial" w:hAnsi="Arial"/>
          <w:sz w:val="22"/>
          <w:lang w:val="es-MX"/>
        </w:rPr>
        <w:t xml:space="preserve"> a las </w:t>
      </w:r>
      <w:r w:rsidR="00BA0A4E" w:rsidRPr="00BA0A4E">
        <w:rPr>
          <w:rFonts w:ascii="Arial" w:hAnsi="Arial"/>
          <w:sz w:val="22"/>
          <w:highlight w:val="yellow"/>
          <w:lang w:val="es-MX"/>
        </w:rPr>
        <w:t>1</w:t>
      </w:r>
      <w:r w:rsidR="00B15356">
        <w:rPr>
          <w:rFonts w:ascii="Arial" w:hAnsi="Arial"/>
          <w:sz w:val="22"/>
          <w:highlight w:val="yellow"/>
          <w:lang w:val="es-MX"/>
        </w:rPr>
        <w:t>3</w:t>
      </w:r>
      <w:r w:rsidR="00BA0A4E" w:rsidRPr="00BA0A4E">
        <w:rPr>
          <w:rFonts w:ascii="Arial" w:hAnsi="Arial"/>
          <w:sz w:val="22"/>
          <w:highlight w:val="yellow"/>
          <w:lang w:val="es-MX"/>
        </w:rPr>
        <w:t>:00</w:t>
      </w:r>
      <w:r>
        <w:rPr>
          <w:rFonts w:ascii="Arial" w:hAnsi="Arial"/>
          <w:sz w:val="22"/>
          <w:lang w:val="es-MX"/>
        </w:rPr>
        <w:t xml:space="preserve"> horas, para partir al lugar de la ubicación de los trabajos</w:t>
      </w:r>
      <w:r w:rsidR="00D960BE">
        <w:rPr>
          <w:rFonts w:ascii="Arial" w:hAnsi="Arial"/>
          <w:sz w:val="22"/>
          <w:lang w:val="es-MX"/>
        </w:rPr>
        <w:t>.</w:t>
      </w:r>
      <w:r>
        <w:rPr>
          <w:rFonts w:ascii="Arial" w:hAnsi="Arial"/>
          <w:sz w:val="22"/>
          <w:lang w:val="es-MX"/>
        </w:rPr>
        <w:t xml:space="preserve"> </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FF5CA5">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886170">
        <w:rPr>
          <w:rFonts w:ascii="Arial" w:hAnsi="Arial"/>
          <w:sz w:val="22"/>
          <w:highlight w:val="yellow"/>
          <w:lang w:val="es-MX"/>
        </w:rPr>
        <w:t>2</w:t>
      </w:r>
      <w:r w:rsidR="00B15356">
        <w:rPr>
          <w:rFonts w:ascii="Arial" w:hAnsi="Arial"/>
          <w:sz w:val="22"/>
          <w:highlight w:val="yellow"/>
          <w:lang w:val="es-MX"/>
        </w:rPr>
        <w:t>9</w:t>
      </w:r>
      <w:r w:rsidRPr="00421A0B">
        <w:rPr>
          <w:rFonts w:ascii="Arial" w:hAnsi="Arial"/>
          <w:sz w:val="22"/>
          <w:highlight w:val="yellow"/>
          <w:lang w:val="es-MX"/>
        </w:rPr>
        <w:t xml:space="preserve"> de</w:t>
      </w:r>
      <w:r w:rsidR="00504233" w:rsidRPr="00421A0B">
        <w:rPr>
          <w:rFonts w:ascii="Arial" w:hAnsi="Arial"/>
          <w:sz w:val="22"/>
          <w:highlight w:val="yellow"/>
          <w:lang w:val="es-MX"/>
        </w:rPr>
        <w:t xml:space="preserve"> </w:t>
      </w:r>
      <w:r w:rsidR="00406916">
        <w:rPr>
          <w:rFonts w:ascii="Arial" w:hAnsi="Arial"/>
          <w:sz w:val="22"/>
          <w:highlight w:val="yellow"/>
          <w:lang w:val="es-MX"/>
        </w:rPr>
        <w:t>Enero</w:t>
      </w:r>
      <w:r w:rsidR="00676142" w:rsidRPr="00421A0B">
        <w:rPr>
          <w:rFonts w:ascii="Arial" w:hAnsi="Arial"/>
          <w:sz w:val="22"/>
          <w:highlight w:val="yellow"/>
          <w:lang w:val="es-MX"/>
        </w:rPr>
        <w:t xml:space="preserve"> </w:t>
      </w:r>
      <w:r w:rsidRPr="00421A0B">
        <w:rPr>
          <w:rFonts w:ascii="Arial" w:hAnsi="Arial"/>
          <w:sz w:val="22"/>
          <w:highlight w:val="yellow"/>
          <w:lang w:val="es-MX"/>
        </w:rPr>
        <w:t>de 20</w:t>
      </w:r>
      <w:r w:rsidR="00BA0A4E" w:rsidRPr="00421A0B">
        <w:rPr>
          <w:rFonts w:ascii="Arial" w:hAnsi="Arial"/>
          <w:sz w:val="22"/>
          <w:highlight w:val="yellow"/>
          <w:lang w:val="es-MX"/>
        </w:rPr>
        <w:t>1</w:t>
      </w:r>
      <w:r w:rsidR="00406916">
        <w:rPr>
          <w:rFonts w:ascii="Arial" w:hAnsi="Arial"/>
          <w:sz w:val="22"/>
          <w:lang w:val="es-MX"/>
        </w:rPr>
        <w:t>4</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B15356">
        <w:rPr>
          <w:rFonts w:ascii="Arial" w:hAnsi="Arial"/>
          <w:sz w:val="22"/>
          <w:highlight w:val="yellow"/>
          <w:lang w:val="es-MX"/>
        </w:rPr>
        <w:t>337</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w:t>
      </w:r>
      <w:r w:rsidR="00406916">
        <w:rPr>
          <w:rFonts w:ascii="Arial" w:hAnsi="Arial"/>
          <w:sz w:val="22"/>
          <w:lang w:val="es-MX"/>
        </w:rPr>
        <w:t>4</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xml:space="preserve">) y los compromisos excedentes no cubiertos quedarán sujetos, para los fines de su ejecución y pago, a la disponibilidad </w:t>
      </w:r>
      <w:bookmarkStart w:id="0" w:name="_GoBack"/>
      <w:bookmarkEnd w:id="0"/>
      <w:r>
        <w:rPr>
          <w:rFonts w:ascii="Arial" w:hAnsi="Arial"/>
          <w:sz w:val="22"/>
          <w:lang w:val="es-MX"/>
        </w:rPr>
        <w:t>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articulo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este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w:t>
      </w:r>
      <w:proofErr w:type="gramStart"/>
      <w:r>
        <w:rPr>
          <w:rFonts w:ascii="Arial" w:hAnsi="Arial"/>
          <w:sz w:val="22"/>
          <w:lang w:val="es-MX"/>
        </w:rPr>
        <w:t>como</w:t>
      </w:r>
      <w:proofErr w:type="gramEnd"/>
      <w:r>
        <w:rPr>
          <w:rFonts w:ascii="Arial" w:hAnsi="Arial"/>
          <w:sz w:val="22"/>
          <w:lang w:val="es-MX"/>
        </w:rPr>
        <w:t xml:space="preserve">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proofErr w:type="gramStart"/>
      <w:r>
        <w:rPr>
          <w:rFonts w:ascii="Arial" w:hAnsi="Arial"/>
          <w:b/>
          <w:sz w:val="22"/>
        </w:rPr>
        <w:t>r).-</w:t>
      </w:r>
      <w:proofErr w:type="gramEnd"/>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w:t>
      </w:r>
      <w:proofErr w:type="gramStart"/>
      <w:r w:rsidRPr="00642E73">
        <w:rPr>
          <w:rFonts w:cs="Times New Roman"/>
          <w:color w:val="auto"/>
          <w:spacing w:val="-2"/>
          <w:sz w:val="22"/>
          <w:szCs w:val="22"/>
          <w:lang w:val="es-ES" w:eastAsia="es-ES"/>
        </w:rPr>
        <w:t>y</w:t>
      </w:r>
      <w:proofErr w:type="gramEnd"/>
      <w:r w:rsidRPr="00642E73">
        <w:rPr>
          <w:rFonts w:cs="Times New Roman"/>
          <w:color w:val="auto"/>
          <w:spacing w:val="-2"/>
          <w:sz w:val="22"/>
          <w:szCs w:val="22"/>
          <w:lang w:val="es-ES" w:eastAsia="es-ES"/>
        </w:rPr>
        <w:t xml:space="preserve">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Análisis, cálculo e integración de todos los costos horarios de la maquinaria y equipo, que se empleará en los trabajos; debiendo considerar estos, para efectos de evaluación, costos y rendimientos de maquinas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Titulo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proofErr w:type="gramStart"/>
      <w:r>
        <w:rPr>
          <w:rFonts w:ascii="Arial" w:hAnsi="Arial"/>
          <w:sz w:val="22"/>
          <w:lang w:val="es-MX"/>
        </w:rPr>
        <w:t>.</w:t>
      </w:r>
      <w:r>
        <w:rPr>
          <w:rFonts w:ascii="Arial" w:hAnsi="Arial"/>
          <w:b/>
          <w:sz w:val="22"/>
        </w:rPr>
        <w:t>.</w:t>
      </w:r>
      <w:proofErr w:type="gramEnd"/>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FF5CA5"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Pr="00406916" w:rsidRDefault="00D33E67">
      <w:pPr>
        <w:jc w:val="both"/>
        <w:rPr>
          <w:rFonts w:ascii="Arial" w:hAnsi="Arial"/>
          <w:sz w:val="22"/>
          <w:szCs w:val="22"/>
        </w:rPr>
      </w:pPr>
      <w:r w:rsidRPr="00406916">
        <w:rPr>
          <w:rFonts w:ascii="Arial" w:hAnsi="Arial"/>
          <w:sz w:val="22"/>
          <w:szCs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El CONTRATISTA que no aporte la información que le requiera la </w:t>
      </w:r>
      <w:r w:rsidRPr="00406916">
        <w:rPr>
          <w:rFonts w:ascii="Arial" w:hAnsi="Arial"/>
          <w:sz w:val="22"/>
          <w:szCs w:val="22"/>
        </w:rPr>
        <w:lastRenderedPageBreak/>
        <w:t>Secretaría de la Función Pública en el ejercicio de sus facultades de verificación, será sancionado en los términos que establece el Título Sexto de la LEY.</w:t>
      </w:r>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68D" w:rsidRDefault="00F7468D">
      <w:r>
        <w:separator/>
      </w:r>
    </w:p>
  </w:endnote>
  <w:endnote w:type="continuationSeparator" w:id="0">
    <w:p w:rsidR="00F7468D" w:rsidRDefault="00F7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E51EB" w:rsidRDefault="000E51E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15356">
      <w:rPr>
        <w:rStyle w:val="Nmerodepgina"/>
        <w:noProof/>
      </w:rPr>
      <w:t>16</w:t>
    </w:r>
    <w:r>
      <w:rPr>
        <w:rStyle w:val="Nmerodepgina"/>
      </w:rPr>
      <w:fldChar w:fldCharType="end"/>
    </w:r>
  </w:p>
  <w:p w:rsidR="000E51EB" w:rsidRDefault="000E51EB">
    <w:pPr>
      <w:pStyle w:val="Piedepgina"/>
      <w:framePr w:w="547" w:wrap="around" w:vAnchor="text" w:hAnchor="page" w:x="9982" w:y="44"/>
      <w:ind w:right="360"/>
      <w:rPr>
        <w:rStyle w:val="Nmerodepgina"/>
        <w:color w:val="C0C0C0"/>
        <w:lang w:val="es-MX"/>
      </w:rPr>
    </w:pPr>
  </w:p>
  <w:p w:rsidR="000E51EB" w:rsidRPr="006A76B4" w:rsidRDefault="000E51EB">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0E51EB" w:rsidRPr="006A76B4" w:rsidRDefault="000E51EB">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68D" w:rsidRDefault="00F7468D">
      <w:r>
        <w:separator/>
      </w:r>
    </w:p>
  </w:footnote>
  <w:footnote w:type="continuationSeparator" w:id="0">
    <w:p w:rsidR="00F7468D" w:rsidRDefault="00F74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No. </w:t>
    </w:r>
  </w:p>
  <w:p w:rsidR="000E51EB" w:rsidRDefault="000E51EB">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1875"/>
    <w:rsid w:val="000921F9"/>
    <w:rsid w:val="000B1AD7"/>
    <w:rsid w:val="000C6F21"/>
    <w:rsid w:val="000D5530"/>
    <w:rsid w:val="000E51EB"/>
    <w:rsid w:val="00101E08"/>
    <w:rsid w:val="00135C99"/>
    <w:rsid w:val="00147685"/>
    <w:rsid w:val="00154483"/>
    <w:rsid w:val="00161FEC"/>
    <w:rsid w:val="00187C51"/>
    <w:rsid w:val="001C22DF"/>
    <w:rsid w:val="001C4374"/>
    <w:rsid w:val="001C538C"/>
    <w:rsid w:val="001C56A4"/>
    <w:rsid w:val="001F3C03"/>
    <w:rsid w:val="001F740E"/>
    <w:rsid w:val="00222B3B"/>
    <w:rsid w:val="0028268D"/>
    <w:rsid w:val="002B6773"/>
    <w:rsid w:val="00307551"/>
    <w:rsid w:val="0031188F"/>
    <w:rsid w:val="00316686"/>
    <w:rsid w:val="00332783"/>
    <w:rsid w:val="003704B7"/>
    <w:rsid w:val="00370DEF"/>
    <w:rsid w:val="0037624E"/>
    <w:rsid w:val="003A7101"/>
    <w:rsid w:val="003E1808"/>
    <w:rsid w:val="00401686"/>
    <w:rsid w:val="00406916"/>
    <w:rsid w:val="00421A0B"/>
    <w:rsid w:val="00495E66"/>
    <w:rsid w:val="004B4CEE"/>
    <w:rsid w:val="004C49FE"/>
    <w:rsid w:val="004C6A8E"/>
    <w:rsid w:val="00504233"/>
    <w:rsid w:val="00521873"/>
    <w:rsid w:val="0052582A"/>
    <w:rsid w:val="005358CC"/>
    <w:rsid w:val="005D1F0E"/>
    <w:rsid w:val="005E540D"/>
    <w:rsid w:val="00603DFA"/>
    <w:rsid w:val="00604860"/>
    <w:rsid w:val="006152D7"/>
    <w:rsid w:val="00642E73"/>
    <w:rsid w:val="00654571"/>
    <w:rsid w:val="0065677B"/>
    <w:rsid w:val="00676142"/>
    <w:rsid w:val="00687B18"/>
    <w:rsid w:val="006A76B4"/>
    <w:rsid w:val="006D0274"/>
    <w:rsid w:val="006D3DDB"/>
    <w:rsid w:val="006D438E"/>
    <w:rsid w:val="006E1BBD"/>
    <w:rsid w:val="006F02E3"/>
    <w:rsid w:val="006F3E62"/>
    <w:rsid w:val="00724CC9"/>
    <w:rsid w:val="00752F4C"/>
    <w:rsid w:val="007600BE"/>
    <w:rsid w:val="00776529"/>
    <w:rsid w:val="0078373B"/>
    <w:rsid w:val="0078526C"/>
    <w:rsid w:val="00785953"/>
    <w:rsid w:val="007956BE"/>
    <w:rsid w:val="007970E1"/>
    <w:rsid w:val="007A557E"/>
    <w:rsid w:val="007D0470"/>
    <w:rsid w:val="007D20BE"/>
    <w:rsid w:val="007F4CC2"/>
    <w:rsid w:val="00873262"/>
    <w:rsid w:val="00886170"/>
    <w:rsid w:val="008A36ED"/>
    <w:rsid w:val="008C1301"/>
    <w:rsid w:val="008D7E3D"/>
    <w:rsid w:val="008E2A06"/>
    <w:rsid w:val="008E59C2"/>
    <w:rsid w:val="00986E09"/>
    <w:rsid w:val="00994D57"/>
    <w:rsid w:val="00995005"/>
    <w:rsid w:val="009A1F56"/>
    <w:rsid w:val="009A732A"/>
    <w:rsid w:val="009C0844"/>
    <w:rsid w:val="00A13226"/>
    <w:rsid w:val="00A41AB4"/>
    <w:rsid w:val="00A70FF2"/>
    <w:rsid w:val="00A87C26"/>
    <w:rsid w:val="00AA66AF"/>
    <w:rsid w:val="00AB5B74"/>
    <w:rsid w:val="00AC0494"/>
    <w:rsid w:val="00AD756B"/>
    <w:rsid w:val="00B12D56"/>
    <w:rsid w:val="00B142A3"/>
    <w:rsid w:val="00B15356"/>
    <w:rsid w:val="00B21DF2"/>
    <w:rsid w:val="00B336E4"/>
    <w:rsid w:val="00B42BF1"/>
    <w:rsid w:val="00B87259"/>
    <w:rsid w:val="00BA0A4E"/>
    <w:rsid w:val="00BD4DDB"/>
    <w:rsid w:val="00BD6DAE"/>
    <w:rsid w:val="00BD7EC5"/>
    <w:rsid w:val="00C159CB"/>
    <w:rsid w:val="00C2003B"/>
    <w:rsid w:val="00C4593C"/>
    <w:rsid w:val="00CD4F55"/>
    <w:rsid w:val="00CE712A"/>
    <w:rsid w:val="00CF7C36"/>
    <w:rsid w:val="00D17BE9"/>
    <w:rsid w:val="00D21AD0"/>
    <w:rsid w:val="00D33611"/>
    <w:rsid w:val="00D33E67"/>
    <w:rsid w:val="00D60239"/>
    <w:rsid w:val="00D8625D"/>
    <w:rsid w:val="00D93557"/>
    <w:rsid w:val="00D93A78"/>
    <w:rsid w:val="00D960BE"/>
    <w:rsid w:val="00D96C6D"/>
    <w:rsid w:val="00DA34F4"/>
    <w:rsid w:val="00DA7A86"/>
    <w:rsid w:val="00E42659"/>
    <w:rsid w:val="00E961F1"/>
    <w:rsid w:val="00EC5A34"/>
    <w:rsid w:val="00ED46DE"/>
    <w:rsid w:val="00F1314F"/>
    <w:rsid w:val="00F46E6B"/>
    <w:rsid w:val="00F51154"/>
    <w:rsid w:val="00F64E11"/>
    <w:rsid w:val="00F7468D"/>
    <w:rsid w:val="00F91B38"/>
    <w:rsid w:val="00FF5C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14323</Words>
  <Characters>78780</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4</cp:revision>
  <cp:lastPrinted>2007-02-09T16:41:00Z</cp:lastPrinted>
  <dcterms:created xsi:type="dcterms:W3CDTF">2013-12-18T00:23:00Z</dcterms:created>
  <dcterms:modified xsi:type="dcterms:W3CDTF">2014-01-08T17:40:00Z</dcterms:modified>
</cp:coreProperties>
</file>